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7E55BBA1" w14:textId="77777777">
      <w:pPr>
        <w:widowControl w:val="0"/>
        <w:spacing w:before="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 – AUTODECLARAÇÃO ÉTNICO-RACIAL PARA CANDIDATOS(AS) PRETOS(AS) E PARDOS(AS)</w:t>
      </w:r>
    </w:p>
    <w:p w:rsidR="00667BC8" w14:paraId="3A0BFA1D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:rsidR="00667BC8" w14:paraId="7886F04A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6BBD4B34" w14:textId="77777777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______________________________________________________________________, RG _________________________, CPF _________________________, declaro que sou </w:t>
      </w:r>
      <w:r>
        <w:rPr>
          <w:rFonts w:ascii="Calibri" w:eastAsia="Calibri" w:hAnsi="Calibri" w:cs="Calibri"/>
          <w:b/>
          <w:sz w:val="24"/>
          <w:szCs w:val="24"/>
        </w:rPr>
        <w:t>preto</w:t>
      </w:r>
      <w:r>
        <w:rPr>
          <w:rFonts w:ascii="Calibri" w:eastAsia="Calibri" w:hAnsi="Calibri" w:cs="Calibri"/>
          <w:sz w:val="24"/>
          <w:szCs w:val="24"/>
        </w:rPr>
        <w:t xml:space="preserve"> (  ) </w:t>
      </w:r>
      <w:r>
        <w:rPr>
          <w:rFonts w:ascii="Calibri" w:eastAsia="Calibri" w:hAnsi="Calibri" w:cs="Calibri"/>
          <w:b/>
          <w:sz w:val="24"/>
          <w:szCs w:val="24"/>
        </w:rPr>
        <w:t>ou pardo</w:t>
      </w:r>
      <w:r>
        <w:rPr>
          <w:rFonts w:ascii="Calibri" w:eastAsia="Calibri" w:hAnsi="Calibri" w:cs="Calibri"/>
          <w:sz w:val="24"/>
          <w:szCs w:val="24"/>
        </w:rPr>
        <w:t xml:space="preserve"> (  ) e que esta declaração está em conformidade com o art. 9º da Resolução </w:t>
      </w:r>
      <w:r>
        <w:rPr>
          <w:rFonts w:ascii="Calibri" w:eastAsia="Calibri" w:hAnsi="Calibri" w:cs="Calibri"/>
          <w:sz w:val="24"/>
          <w:szCs w:val="24"/>
        </w:rPr>
        <w:t>Cepe</w:t>
      </w:r>
      <w:r>
        <w:rPr>
          <w:rFonts w:ascii="Calibri" w:eastAsia="Calibri" w:hAnsi="Calibri" w:cs="Calibri"/>
          <w:sz w:val="24"/>
          <w:szCs w:val="24"/>
        </w:rPr>
        <w:t>/Ufes n. 80, de 22 de abril de 2014. Estou ciente de que se for detectada falsidade na declaração, estarei sujeito(a) às penalidades previstas em lei.</w:t>
      </w:r>
    </w:p>
    <w:p w:rsidR="00667BC8" w14:paraId="57FB01B3" w14:textId="77777777">
      <w:pPr>
        <w:widowControl w:val="0"/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667BC8" w14:paraId="537D1AF3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:rsidR="00667BC8" w14:paraId="017FBDD7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Anexar 1 (uma) fotografia de rosto, com as seguintes especificações:</w:t>
      </w:r>
    </w:p>
    <w:p w:rsidR="00667BC8" w14:paraId="1CA28141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Ser recente, de não mais que seis meses, com </w:t>
      </w:r>
      <w:r>
        <w:rPr>
          <w:rFonts w:ascii="Calibri" w:eastAsia="Calibri" w:hAnsi="Calibri" w:cs="Calibri"/>
          <w:sz w:val="24"/>
          <w:szCs w:val="24"/>
          <w:highlight w:val="white"/>
        </w:rPr>
        <w:t>data ou identificação de temporalidade registrada na foto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67BC8" w14:paraId="21454B2C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Mostrar o candidato sozinho, olhando para a câmera com expressão neutra e boca fechada;</w:t>
      </w:r>
    </w:p>
    <w:p w:rsidR="00667BC8" w14:paraId="7A618A92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 foto deve ser tirada próxima a cabeça e ao alto dos ombros (tipo antiga foto 3x4), de forma que a face tome 70%-80% da foto;</w:t>
      </w:r>
    </w:p>
    <w:p w:rsidR="00667BC8" w14:paraId="0B0DF259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Mostrar os olhos abertos e visivelmente iluminados, sem óculos escuros, cabelo no rosto, boné ou qualquer outro acessório que dificulte a visualização do rosto;</w:t>
      </w:r>
    </w:p>
    <w:p w:rsidR="00667BC8" w14:paraId="31170066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Mostrar as faces enquadradas centralizadas na câmera. NÃO olhar sobre os ombros, inclinado ou com parte do rosto recortado;</w:t>
      </w:r>
    </w:p>
    <w:p w:rsidR="00667BC8" w14:paraId="5A770825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Mostrar o tom de pele naturalmente;</w:t>
      </w:r>
    </w:p>
    <w:p w:rsidR="00667BC8" w14:paraId="23804B09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Foco nítido e limpo;</w:t>
      </w:r>
    </w:p>
    <w:p w:rsidR="00667BC8" w14:paraId="0BCB58B6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Ser tomada com iluminação uniforme e não mostrar sombras ou reflexos de flash;</w:t>
      </w:r>
    </w:p>
    <w:p w:rsidR="00667BC8" w14:paraId="1316F9B0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Boa resolução (mínimo 240p);</w:t>
      </w:r>
    </w:p>
    <w:p w:rsidR="00667BC8" w14:paraId="737597EC" w14:textId="77777777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Formato.jpg.</w:t>
      </w:r>
    </w:p>
    <w:p w:rsidR="00667BC8" w14:paraId="0152216A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46D8898B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7C216F83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29BFEDFA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43194D30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1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